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3ED79" w14:textId="77777777" w:rsidR="00305C31" w:rsidRDefault="00305C31" w:rsidP="00305C31">
      <w:pPr>
        <w:rPr>
          <w:rFonts w:ascii="Times New Roman" w:hAnsi="Times New Roman" w:cs="Times New Roman"/>
        </w:rPr>
      </w:pPr>
      <w:r>
        <w:rPr>
          <w:rFonts w:ascii="Times New Roman" w:hAnsi="Times New Roman" w:cs="Times New Roman"/>
        </w:rPr>
        <w:t>Telephone Interview with Rosemary Brandenburg</w:t>
      </w:r>
    </w:p>
    <w:p w14:paraId="437A01B1" w14:textId="77777777" w:rsidR="00305C31" w:rsidRDefault="00305C31" w:rsidP="00305C31">
      <w:pPr>
        <w:rPr>
          <w:rFonts w:ascii="Times New Roman" w:hAnsi="Times New Roman" w:cs="Times New Roman"/>
        </w:rPr>
      </w:pPr>
      <w:r>
        <w:rPr>
          <w:rFonts w:ascii="Times New Roman" w:hAnsi="Times New Roman" w:cs="Times New Roman"/>
        </w:rPr>
        <w:t>9 June 2015</w:t>
      </w:r>
    </w:p>
    <w:p w14:paraId="3A9FA8C3" w14:textId="77777777" w:rsidR="00305C31" w:rsidRDefault="00305C31" w:rsidP="00305C31">
      <w:pPr>
        <w:rPr>
          <w:rFonts w:ascii="Times New Roman" w:hAnsi="Times New Roman" w:cs="Times New Roman"/>
        </w:rPr>
      </w:pPr>
    </w:p>
    <w:p w14:paraId="1A1A02EE" w14:textId="77777777" w:rsidR="00305C31" w:rsidRDefault="00305C31" w:rsidP="00305C31">
      <w:pPr>
        <w:rPr>
          <w:rFonts w:ascii="Times New Roman" w:hAnsi="Times New Roman" w:cs="Times New Roman"/>
        </w:rPr>
      </w:pPr>
      <w:r w:rsidRPr="00AB2588">
        <w:rPr>
          <w:rFonts w:ascii="Times New Roman" w:hAnsi="Times New Roman" w:cs="Times New Roman"/>
        </w:rPr>
        <w:t xml:space="preserve">Nearly twenty works of classical art lurk in the sets of </w:t>
      </w:r>
      <w:r w:rsidRPr="00AB2588">
        <w:rPr>
          <w:rFonts w:ascii="Times New Roman" w:hAnsi="Times New Roman" w:cs="Times New Roman"/>
          <w:i/>
        </w:rPr>
        <w:t>Psycho</w:t>
      </w:r>
      <w:r w:rsidRPr="00AB2588">
        <w:rPr>
          <w:rFonts w:ascii="Times New Roman" w:hAnsi="Times New Roman" w:cs="Times New Roman"/>
        </w:rPr>
        <w:t xml:space="preserve">. I have formed opinions about how they figure into the theme of each scene and the film’s overall narrative. In the case of Hitchcock, I am largely left to my own intuition for explication of the props’ thematic importance. </w:t>
      </w:r>
      <w:r>
        <w:rPr>
          <w:rFonts w:ascii="Times New Roman" w:hAnsi="Times New Roman" w:cs="Times New Roman"/>
        </w:rPr>
        <w:t xml:space="preserve">Hitchcock’s set designer and art decorator — </w:t>
      </w:r>
      <w:r w:rsidR="00B05F7D">
        <w:rPr>
          <w:rFonts w:ascii="Times New Roman" w:hAnsi="Times New Roman" w:cs="Times New Roman"/>
        </w:rPr>
        <w:t xml:space="preserve">Joseph Hurley and Robert Clatworthy are art directors, George Milo is set decorator </w:t>
      </w:r>
      <w:r>
        <w:rPr>
          <w:rFonts w:ascii="Times New Roman" w:hAnsi="Times New Roman" w:cs="Times New Roman"/>
        </w:rPr>
        <w:t>— have also passed away.</w:t>
      </w:r>
    </w:p>
    <w:p w14:paraId="72EF1FE0" w14:textId="77777777" w:rsidR="00305C31" w:rsidRDefault="00305C31" w:rsidP="00305C31">
      <w:pPr>
        <w:rPr>
          <w:rFonts w:ascii="Times New Roman" w:hAnsi="Times New Roman" w:cs="Times New Roman"/>
        </w:rPr>
      </w:pPr>
    </w:p>
    <w:p w14:paraId="5AA6D626" w14:textId="77777777" w:rsidR="00305C31" w:rsidRDefault="00305C31" w:rsidP="00305C31">
      <w:pPr>
        <w:rPr>
          <w:rFonts w:ascii="Times New Roman" w:hAnsi="Times New Roman" w:cs="Times New Roman"/>
        </w:rPr>
      </w:pPr>
      <w:r>
        <w:rPr>
          <w:rFonts w:ascii="Times New Roman" w:hAnsi="Times New Roman" w:cs="Times New Roman"/>
        </w:rPr>
        <w:t xml:space="preserve">I have failed to secure an interview with Gus Van Sant himself, though I have tried. </w:t>
      </w:r>
    </w:p>
    <w:p w14:paraId="4D7260B9" w14:textId="77777777" w:rsidR="00305C31" w:rsidRPr="00AB2588" w:rsidRDefault="00305C31" w:rsidP="00305C31">
      <w:pPr>
        <w:rPr>
          <w:rFonts w:ascii="Times New Roman" w:hAnsi="Times New Roman" w:cs="Times New Roman"/>
        </w:rPr>
      </w:pPr>
      <w:r>
        <w:rPr>
          <w:rFonts w:ascii="Times New Roman" w:hAnsi="Times New Roman" w:cs="Times New Roman"/>
        </w:rPr>
        <w:t xml:space="preserve">Rosemary Brandenburg is the set decorator for the 1998 </w:t>
      </w:r>
      <w:r w:rsidRPr="00305C31">
        <w:rPr>
          <w:rFonts w:ascii="Times New Roman" w:hAnsi="Times New Roman" w:cs="Times New Roman"/>
          <w:i/>
        </w:rPr>
        <w:t>Psycho</w:t>
      </w:r>
      <w:r>
        <w:rPr>
          <w:rFonts w:ascii="Times New Roman" w:hAnsi="Times New Roman" w:cs="Times New Roman"/>
        </w:rPr>
        <w:t>. I am interviewing her in hopes of learning something about the artistic intent of the filmmakers. The film is 17 years old</w:t>
      </w:r>
      <w:r w:rsidRPr="00AB2588">
        <w:rPr>
          <w:rFonts w:ascii="Times New Roman" w:hAnsi="Times New Roman" w:cs="Times New Roman"/>
        </w:rPr>
        <w:t xml:space="preserve">. </w:t>
      </w:r>
    </w:p>
    <w:p w14:paraId="37F568C8" w14:textId="77777777" w:rsidR="00305C31" w:rsidRDefault="00305C31" w:rsidP="00305C31"/>
    <w:p w14:paraId="5CC196BF" w14:textId="77777777" w:rsidR="00B17237" w:rsidRPr="00B17237" w:rsidRDefault="00B17237" w:rsidP="00305C31">
      <w:r>
        <w:t xml:space="preserve">A key premise argued by Tom Gunning is that, contrary to many Hollywood filmmakers of his era, “Alfred Hitchcock actually </w:t>
      </w:r>
      <w:r>
        <w:rPr>
          <w:i/>
        </w:rPr>
        <w:t xml:space="preserve">did </w:t>
      </w:r>
      <w:r>
        <w:t xml:space="preserve">seem to construct his films in an obsessive manner, so that it is possible to find cogent significance for most of his details (like the seeming ambient sounds in </w:t>
      </w:r>
      <w:r>
        <w:rPr>
          <w:i/>
        </w:rPr>
        <w:t>Rear Window</w:t>
      </w:r>
      <w:r>
        <w:t>). This partly explains the critical industry that has grown up around his films, which constantly reward interpretation and analysis.”</w:t>
      </w:r>
      <w:r>
        <w:rPr>
          <w:rStyle w:val="FootnoteReference"/>
        </w:rPr>
        <w:footnoteReference w:id="1"/>
      </w:r>
    </w:p>
    <w:p w14:paraId="09C11247" w14:textId="77777777" w:rsidR="00305C31" w:rsidRDefault="00305C31" w:rsidP="00305C31">
      <w:pPr>
        <w:rPr>
          <w:rFonts w:ascii="Times New Roman" w:hAnsi="Times New Roman" w:cs="Times New Roman"/>
        </w:rPr>
      </w:pPr>
    </w:p>
    <w:p w14:paraId="4EE6EF0E" w14:textId="77777777" w:rsidR="00305C31" w:rsidRDefault="00305C31" w:rsidP="00305C31">
      <w:pPr>
        <w:rPr>
          <w:rFonts w:ascii="Times New Roman" w:hAnsi="Times New Roman" w:cs="Times New Roman"/>
        </w:rPr>
      </w:pPr>
      <w:r>
        <w:rPr>
          <w:rFonts w:ascii="Times New Roman" w:hAnsi="Times New Roman" w:cs="Times New Roman"/>
        </w:rPr>
        <w:t xml:space="preserve">Some examples of issues that interest me. I hope you have not wearied of talking about your film. </w:t>
      </w:r>
      <w:r w:rsidRPr="00AB2588">
        <w:rPr>
          <w:rFonts w:ascii="Times New Roman" w:hAnsi="Times New Roman" w:cs="Times New Roman"/>
        </w:rPr>
        <w:t>Two sculptures in the Bates home play an important role in my own attempt to understand your cinematic art.</w:t>
      </w:r>
    </w:p>
    <w:p w14:paraId="0C6DCDF2" w14:textId="77777777" w:rsidR="00305C31" w:rsidRDefault="00305C31" w:rsidP="00305C31">
      <w:pPr>
        <w:rPr>
          <w:rFonts w:ascii="Times New Roman" w:hAnsi="Times New Roman" w:cs="Times New Roman"/>
        </w:rPr>
      </w:pPr>
    </w:p>
    <w:p w14:paraId="6B8278EE" w14:textId="77777777" w:rsidR="00305C31" w:rsidRPr="00305C31" w:rsidRDefault="00305C31" w:rsidP="00305C31">
      <w:pPr>
        <w:ind w:left="540"/>
        <w:rPr>
          <w:rFonts w:ascii="Times New Roman" w:hAnsi="Times New Roman" w:cs="Times New Roman"/>
          <w:b/>
        </w:rPr>
      </w:pPr>
      <w:r w:rsidRPr="00305C31">
        <w:rPr>
          <w:rFonts w:ascii="Times New Roman" w:hAnsi="Times New Roman" w:cs="Times New Roman"/>
          <w:b/>
        </w:rPr>
        <w:t>Mrs. Bates’ Bedroom</w:t>
      </w:r>
    </w:p>
    <w:p w14:paraId="07662F43" w14:textId="77777777" w:rsidR="00305C31" w:rsidRDefault="00305C31" w:rsidP="00305C31">
      <w:pPr>
        <w:ind w:left="540"/>
        <w:rPr>
          <w:rFonts w:ascii="Times New Roman" w:hAnsi="Times New Roman" w:cs="Times New Roman"/>
        </w:rPr>
      </w:pPr>
      <w:r w:rsidRPr="00AB2588">
        <w:rPr>
          <w:rFonts w:ascii="Times New Roman" w:hAnsi="Times New Roman" w:cs="Times New Roman"/>
        </w:rPr>
        <w:t xml:space="preserve">I have a burning question about the decision to place Giambologna’s </w:t>
      </w:r>
      <w:r w:rsidRPr="00AB2588">
        <w:rPr>
          <w:rFonts w:ascii="Times New Roman" w:hAnsi="Times New Roman" w:cs="Times New Roman"/>
          <w:i/>
        </w:rPr>
        <w:t>Mercury</w:t>
      </w:r>
      <w:r w:rsidRPr="00AB2588">
        <w:rPr>
          <w:rFonts w:ascii="Times New Roman" w:hAnsi="Times New Roman" w:cs="Times New Roman"/>
        </w:rPr>
        <w:t xml:space="preserve"> in Mrs. Bates’ bedroom, where Hitchcock’s set had Verlet’s </w:t>
      </w:r>
      <w:r w:rsidRPr="00AB2588">
        <w:rPr>
          <w:rFonts w:ascii="Times New Roman" w:hAnsi="Times New Roman" w:cs="Times New Roman"/>
          <w:i/>
        </w:rPr>
        <w:t>Le Doleur d’Orphée</w:t>
      </w:r>
      <w:r w:rsidRPr="00AB2588">
        <w:rPr>
          <w:rFonts w:ascii="Times New Roman" w:hAnsi="Times New Roman" w:cs="Times New Roman"/>
        </w:rPr>
        <w:t xml:space="preserve">. That particular statue, in the case of each film, is the crucial artwork for my consideration of </w:t>
      </w:r>
      <w:r>
        <w:rPr>
          <w:rFonts w:ascii="Times New Roman" w:hAnsi="Times New Roman" w:cs="Times New Roman"/>
        </w:rPr>
        <w:t>each</w:t>
      </w:r>
      <w:r w:rsidRPr="00AB2588">
        <w:rPr>
          <w:rFonts w:ascii="Times New Roman" w:hAnsi="Times New Roman" w:cs="Times New Roman"/>
        </w:rPr>
        <w:t xml:space="preserve"> director’s outlook. </w:t>
      </w:r>
      <w:r>
        <w:rPr>
          <w:rFonts w:ascii="Times New Roman" w:hAnsi="Times New Roman" w:cs="Times New Roman"/>
        </w:rPr>
        <w:t>Your use of Hermes/Mercury’s essential role in Greek mythology is extraordinarily astute. I need to ask whether your intention was to use the Hermes myth exactly so?</w:t>
      </w:r>
    </w:p>
    <w:p w14:paraId="762FC6EC" w14:textId="77777777" w:rsidR="00305C31" w:rsidRDefault="00305C31" w:rsidP="00305C31">
      <w:pPr>
        <w:ind w:left="540"/>
        <w:rPr>
          <w:rFonts w:ascii="Times New Roman" w:hAnsi="Times New Roman" w:cs="Times New Roman"/>
        </w:rPr>
      </w:pPr>
    </w:p>
    <w:p w14:paraId="21EF44AC" w14:textId="77777777" w:rsidR="00305C31" w:rsidRPr="00AB2588" w:rsidRDefault="00305C31" w:rsidP="00305C31">
      <w:pPr>
        <w:ind w:left="540"/>
        <w:rPr>
          <w:rFonts w:ascii="Times New Roman" w:hAnsi="Times New Roman" w:cs="Times New Roman"/>
        </w:rPr>
      </w:pPr>
      <w:r>
        <w:rPr>
          <w:rFonts w:ascii="Times New Roman" w:hAnsi="Times New Roman" w:cs="Times New Roman"/>
        </w:rPr>
        <w:t>T</w:t>
      </w:r>
      <w:r w:rsidRPr="00AB2588">
        <w:rPr>
          <w:rFonts w:ascii="Times New Roman" w:hAnsi="Times New Roman" w:cs="Times New Roman"/>
        </w:rPr>
        <w:t xml:space="preserve">he golden folded hands on Mrs. Bates’ dressing table are the same </w:t>
      </w:r>
      <w:r>
        <w:rPr>
          <w:rFonts w:ascii="Times New Roman" w:hAnsi="Times New Roman" w:cs="Times New Roman"/>
        </w:rPr>
        <w:t>prop</w:t>
      </w:r>
      <w:r w:rsidRPr="00AB2588">
        <w:rPr>
          <w:rFonts w:ascii="Times New Roman" w:hAnsi="Times New Roman" w:cs="Times New Roman"/>
        </w:rPr>
        <w:t xml:space="preserve"> used in the 1960 film</w:t>
      </w:r>
      <w:r>
        <w:rPr>
          <w:rFonts w:ascii="Times New Roman" w:hAnsi="Times New Roman" w:cs="Times New Roman"/>
        </w:rPr>
        <w:t>, as you indicate to Anne Heche and Vince Vaughn in</w:t>
      </w:r>
      <w:r w:rsidRPr="00AB2588">
        <w:rPr>
          <w:rFonts w:ascii="Times New Roman" w:hAnsi="Times New Roman" w:cs="Times New Roman"/>
        </w:rPr>
        <w:t xml:space="preserve"> the voice-over commentary on the DVD. The </w:t>
      </w:r>
      <w:r>
        <w:rPr>
          <w:rFonts w:ascii="Times New Roman" w:hAnsi="Times New Roman" w:cs="Times New Roman"/>
        </w:rPr>
        <w:t>reuse itself</w:t>
      </w:r>
      <w:r w:rsidRPr="00AB2588">
        <w:rPr>
          <w:rFonts w:ascii="Times New Roman" w:hAnsi="Times New Roman" w:cs="Times New Roman"/>
        </w:rPr>
        <w:t xml:space="preserve"> is remarkable. And drawing your interlocutors’ attention to the detail </w:t>
      </w:r>
      <w:r>
        <w:rPr>
          <w:rFonts w:ascii="Times New Roman" w:hAnsi="Times New Roman" w:cs="Times New Roman"/>
        </w:rPr>
        <w:t>made it clear that this detail was of</w:t>
      </w:r>
      <w:r w:rsidRPr="00AB2588">
        <w:rPr>
          <w:rFonts w:ascii="Times New Roman" w:hAnsi="Times New Roman" w:cs="Times New Roman"/>
        </w:rPr>
        <w:t xml:space="preserve"> importance to you.</w:t>
      </w:r>
      <w:r>
        <w:rPr>
          <w:rFonts w:ascii="Times New Roman" w:hAnsi="Times New Roman" w:cs="Times New Roman"/>
        </w:rPr>
        <w:t xml:space="preserve"> How and why did you choose to reuse this prop? Other props are merely similar to their counterparts in the other film.</w:t>
      </w:r>
    </w:p>
    <w:p w14:paraId="732A348D" w14:textId="77777777" w:rsidR="00305C31" w:rsidRPr="00AB2588" w:rsidRDefault="00305C31" w:rsidP="00305C31">
      <w:pPr>
        <w:ind w:left="540"/>
        <w:rPr>
          <w:rFonts w:ascii="Times New Roman" w:hAnsi="Times New Roman" w:cs="Times New Roman"/>
        </w:rPr>
      </w:pPr>
    </w:p>
    <w:p w14:paraId="352EFCA9" w14:textId="77777777" w:rsidR="00305C31" w:rsidRPr="00AB2588" w:rsidRDefault="00305C31" w:rsidP="00305C31">
      <w:pPr>
        <w:ind w:left="540"/>
        <w:rPr>
          <w:rFonts w:ascii="Times New Roman" w:hAnsi="Times New Roman" w:cs="Times New Roman"/>
        </w:rPr>
      </w:pPr>
    </w:p>
    <w:p w14:paraId="669FA78C" w14:textId="77777777" w:rsidR="00305C31" w:rsidRPr="00305C31" w:rsidRDefault="00305C31" w:rsidP="00305C31">
      <w:pPr>
        <w:ind w:left="540"/>
        <w:rPr>
          <w:rFonts w:ascii="Times New Roman" w:hAnsi="Times New Roman" w:cs="Times New Roman"/>
          <w:b/>
        </w:rPr>
      </w:pPr>
      <w:r w:rsidRPr="00305C31">
        <w:rPr>
          <w:rFonts w:ascii="Times New Roman" w:hAnsi="Times New Roman" w:cs="Times New Roman"/>
          <w:b/>
        </w:rPr>
        <w:t>Bates Home Entryway</w:t>
      </w:r>
    </w:p>
    <w:p w14:paraId="15EBA2FE" w14:textId="77777777" w:rsidR="00305C31" w:rsidRPr="00AB2588" w:rsidRDefault="00305C31" w:rsidP="00305C31">
      <w:pPr>
        <w:ind w:left="540"/>
        <w:rPr>
          <w:rFonts w:ascii="Times New Roman" w:hAnsi="Times New Roman" w:cs="Times New Roman"/>
        </w:rPr>
      </w:pPr>
      <w:r w:rsidRPr="00AB2588">
        <w:rPr>
          <w:rFonts w:ascii="Times New Roman" w:hAnsi="Times New Roman" w:cs="Times New Roman"/>
        </w:rPr>
        <w:t xml:space="preserve">The Cupid (attributed to Houdon) at the base of the staircase attracts the attention of Arbogast and then of Lila in your film, just as it does with Hitchcock’s characters. And your use of the same bronze in the same spot is a </w:t>
      </w:r>
      <w:r>
        <w:rPr>
          <w:rFonts w:ascii="Times New Roman" w:hAnsi="Times New Roman" w:cs="Times New Roman"/>
        </w:rPr>
        <w:t>thoughtful</w:t>
      </w:r>
      <w:r w:rsidRPr="00AB2588">
        <w:rPr>
          <w:rFonts w:ascii="Times New Roman" w:hAnsi="Times New Roman" w:cs="Times New Roman"/>
        </w:rPr>
        <w:t xml:space="preserve"> homage to your antecedent. </w:t>
      </w:r>
    </w:p>
    <w:p w14:paraId="0BD8AACA" w14:textId="77777777" w:rsidR="00305C31" w:rsidRDefault="00305C31" w:rsidP="00305C31">
      <w:pPr>
        <w:ind w:left="540"/>
        <w:rPr>
          <w:rFonts w:ascii="Times New Roman" w:hAnsi="Times New Roman" w:cs="Times New Roman"/>
        </w:rPr>
      </w:pPr>
    </w:p>
    <w:p w14:paraId="121CC9EC" w14:textId="77777777" w:rsidR="00305C31" w:rsidRPr="00305C31" w:rsidRDefault="00305C31" w:rsidP="00305C31">
      <w:pPr>
        <w:ind w:left="540"/>
        <w:rPr>
          <w:rFonts w:ascii="Times New Roman" w:hAnsi="Times New Roman" w:cs="Times New Roman"/>
          <w:b/>
        </w:rPr>
      </w:pPr>
      <w:r w:rsidRPr="00305C31">
        <w:rPr>
          <w:rFonts w:ascii="Times New Roman" w:hAnsi="Times New Roman" w:cs="Times New Roman"/>
          <w:b/>
        </w:rPr>
        <w:lastRenderedPageBreak/>
        <w:t>Bates Motel Parlour</w:t>
      </w:r>
    </w:p>
    <w:p w14:paraId="757B2199" w14:textId="77777777" w:rsidR="00305C31" w:rsidRDefault="00305C31" w:rsidP="00305C31">
      <w:pPr>
        <w:ind w:left="540"/>
        <w:rPr>
          <w:rFonts w:ascii="Times New Roman" w:hAnsi="Times New Roman" w:cs="Times New Roman"/>
        </w:rPr>
      </w:pPr>
      <w:r w:rsidRPr="00AB2588">
        <w:rPr>
          <w:rFonts w:ascii="Times New Roman" w:hAnsi="Times New Roman" w:cs="Times New Roman"/>
        </w:rPr>
        <w:t xml:space="preserve">In the parlour of the Bates Motel, your set design takes great care to place Titian’s </w:t>
      </w:r>
      <w:r w:rsidRPr="00AB2588">
        <w:rPr>
          <w:rFonts w:ascii="Times New Roman" w:hAnsi="Times New Roman" w:cs="Times New Roman"/>
          <w:i/>
        </w:rPr>
        <w:t>Venus with a Mirror and two Cupids</w:t>
      </w:r>
      <w:r w:rsidRPr="00AB2588">
        <w:rPr>
          <w:rFonts w:ascii="Times New Roman" w:hAnsi="Times New Roman" w:cs="Times New Roman"/>
        </w:rPr>
        <w:t xml:space="preserve"> in the same spot</w:t>
      </w:r>
      <w:r>
        <w:rPr>
          <w:rFonts w:ascii="Times New Roman" w:hAnsi="Times New Roman" w:cs="Times New Roman"/>
        </w:rPr>
        <w:t xml:space="preserve"> it occupied in Hitchcock’s </w:t>
      </w:r>
      <w:r>
        <w:rPr>
          <w:rFonts w:ascii="Times New Roman" w:hAnsi="Times New Roman" w:cs="Times New Roman"/>
          <w:i/>
        </w:rPr>
        <w:t>mise en scene</w:t>
      </w:r>
      <w:r w:rsidRPr="00AB2588">
        <w:rPr>
          <w:rFonts w:ascii="Times New Roman" w:hAnsi="Times New Roman" w:cs="Times New Roman"/>
        </w:rPr>
        <w:t xml:space="preserve">. And the other paintings on the room’s walls — all but one of which I can identify — continue in your film the theme Hitchcock evoked. The directorial choices that led the design to </w:t>
      </w:r>
      <w:r w:rsidRPr="00305C31">
        <w:rPr>
          <w:rFonts w:ascii="Times New Roman" w:hAnsi="Times New Roman" w:cs="Times New Roman"/>
          <w:u w:val="single"/>
        </w:rPr>
        <w:t xml:space="preserve">replace, say, the </w:t>
      </w:r>
      <w:r w:rsidRPr="00305C31">
        <w:rPr>
          <w:rFonts w:ascii="Times New Roman" w:hAnsi="Times New Roman" w:cs="Times New Roman"/>
          <w:i/>
          <w:u w:val="single"/>
        </w:rPr>
        <w:t>Susannah and the Elders</w:t>
      </w:r>
      <w:r w:rsidRPr="00305C31">
        <w:rPr>
          <w:rFonts w:ascii="Times New Roman" w:hAnsi="Times New Roman" w:cs="Times New Roman"/>
          <w:u w:val="single"/>
        </w:rPr>
        <w:t xml:space="preserve"> with Fragonard’s </w:t>
      </w:r>
      <w:r w:rsidRPr="00305C31">
        <w:rPr>
          <w:rFonts w:ascii="Times New Roman" w:hAnsi="Times New Roman" w:cs="Times New Roman"/>
          <w:i/>
          <w:u w:val="single"/>
        </w:rPr>
        <w:t>The Bolt</w:t>
      </w:r>
      <w:r w:rsidRPr="00AB2588">
        <w:rPr>
          <w:rFonts w:ascii="Times New Roman" w:hAnsi="Times New Roman" w:cs="Times New Roman"/>
        </w:rPr>
        <w:t xml:space="preserve">, or </w:t>
      </w:r>
      <w:r w:rsidRPr="00305C31">
        <w:rPr>
          <w:rFonts w:ascii="Times New Roman" w:hAnsi="Times New Roman" w:cs="Times New Roman"/>
          <w:u w:val="single"/>
        </w:rPr>
        <w:t xml:space="preserve">Rubens’ </w:t>
      </w:r>
      <w:r w:rsidRPr="00305C31">
        <w:rPr>
          <w:rFonts w:ascii="Times New Roman" w:hAnsi="Times New Roman" w:cs="Times New Roman"/>
          <w:i/>
          <w:u w:val="single"/>
        </w:rPr>
        <w:t>Judgment of Paris</w:t>
      </w:r>
      <w:r w:rsidRPr="00305C31">
        <w:rPr>
          <w:rFonts w:ascii="Times New Roman" w:hAnsi="Times New Roman" w:cs="Times New Roman"/>
          <w:u w:val="single"/>
        </w:rPr>
        <w:t xml:space="preserve"> where Hitchcock placed Boucher’s </w:t>
      </w:r>
      <w:r w:rsidRPr="00305C31">
        <w:rPr>
          <w:rFonts w:ascii="Times New Roman" w:hAnsi="Times New Roman" w:cs="Times New Roman"/>
          <w:i/>
          <w:u w:val="single"/>
        </w:rPr>
        <w:t>Venus at the Bath</w:t>
      </w:r>
      <w:r>
        <w:rPr>
          <w:rFonts w:ascii="Times New Roman" w:hAnsi="Times New Roman" w:cs="Times New Roman"/>
        </w:rPr>
        <w:t xml:space="preserve"> — these fascinate me. For the choice to reuse or substitute</w:t>
      </w:r>
      <w:r w:rsidRPr="00AB2588">
        <w:rPr>
          <w:rFonts w:ascii="Times New Roman" w:hAnsi="Times New Roman" w:cs="Times New Roman"/>
        </w:rPr>
        <w:t xml:space="preserve"> cut</w:t>
      </w:r>
      <w:r>
        <w:rPr>
          <w:rFonts w:ascii="Times New Roman" w:hAnsi="Times New Roman" w:cs="Times New Roman"/>
        </w:rPr>
        <w:t>s</w:t>
      </w:r>
      <w:r w:rsidRPr="00AB2588">
        <w:rPr>
          <w:rFonts w:ascii="Times New Roman" w:hAnsi="Times New Roman" w:cs="Times New Roman"/>
        </w:rPr>
        <w:t xml:space="preserve"> to the heart of reception studies as keenly as anything manifest</w:t>
      </w:r>
      <w:r>
        <w:rPr>
          <w:rFonts w:ascii="Times New Roman" w:hAnsi="Times New Roman" w:cs="Times New Roman"/>
        </w:rPr>
        <w:t xml:space="preserve"> in other aspects of</w:t>
      </w:r>
      <w:r w:rsidRPr="00AB2588">
        <w:rPr>
          <w:rFonts w:ascii="Times New Roman" w:hAnsi="Times New Roman" w:cs="Times New Roman"/>
        </w:rPr>
        <w:t xml:space="preserve"> your remarkable project. </w:t>
      </w:r>
    </w:p>
    <w:p w14:paraId="0FC4D3A3" w14:textId="77777777" w:rsidR="00B05F7D" w:rsidRPr="00B05F7D" w:rsidRDefault="00B05F7D" w:rsidP="00305C31">
      <w:pPr>
        <w:ind w:left="540"/>
        <w:rPr>
          <w:rFonts w:ascii="Times New Roman" w:hAnsi="Times New Roman" w:cs="Times New Roman"/>
        </w:rPr>
      </w:pPr>
      <w:r>
        <w:rPr>
          <w:rFonts w:ascii="Times New Roman" w:hAnsi="Times New Roman" w:cs="Times New Roman"/>
          <w:i/>
        </w:rPr>
        <w:t>The Bolt</w:t>
      </w:r>
      <w:r>
        <w:rPr>
          <w:rFonts w:ascii="Times New Roman" w:hAnsi="Times New Roman" w:cs="Times New Roman"/>
        </w:rPr>
        <w:t xml:space="preserve"> is reformatted. Is this modification intentional?</w:t>
      </w:r>
    </w:p>
    <w:p w14:paraId="0CF7BACE" w14:textId="77777777" w:rsidR="00DC17F5" w:rsidRDefault="00DC17F5" w:rsidP="00305C31">
      <w:pPr>
        <w:ind w:left="540"/>
        <w:rPr>
          <w:rFonts w:ascii="Times New Roman" w:hAnsi="Times New Roman" w:cs="Times New Roman"/>
        </w:rPr>
      </w:pPr>
    </w:p>
    <w:p w14:paraId="16C63938" w14:textId="77777777" w:rsidR="00DC17F5" w:rsidRPr="00B17237" w:rsidRDefault="00DC17F5" w:rsidP="00305C31">
      <w:pPr>
        <w:ind w:left="540"/>
        <w:rPr>
          <w:rFonts w:ascii="Times New Roman" w:hAnsi="Times New Roman" w:cs="Times New Roman"/>
          <w:b/>
        </w:rPr>
      </w:pPr>
      <w:r w:rsidRPr="00B17237">
        <w:rPr>
          <w:rFonts w:ascii="Times New Roman" w:hAnsi="Times New Roman" w:cs="Times New Roman"/>
          <w:b/>
        </w:rPr>
        <w:t>Bates Home Basement</w:t>
      </w:r>
    </w:p>
    <w:p w14:paraId="4D8DDEA7" w14:textId="77777777" w:rsidR="00DC17F5" w:rsidRDefault="00DC17F5" w:rsidP="00305C31">
      <w:pPr>
        <w:ind w:left="540"/>
        <w:rPr>
          <w:rFonts w:ascii="Times New Roman" w:hAnsi="Times New Roman" w:cs="Times New Roman"/>
        </w:rPr>
      </w:pPr>
      <w:r>
        <w:rPr>
          <w:rFonts w:ascii="Times New Roman" w:hAnsi="Times New Roman" w:cs="Times New Roman"/>
        </w:rPr>
        <w:t xml:space="preserve">A living </w:t>
      </w:r>
      <w:r w:rsidR="00B17237">
        <w:rPr>
          <w:rFonts w:ascii="Times New Roman" w:hAnsi="Times New Roman" w:cs="Times New Roman"/>
        </w:rPr>
        <w:t xml:space="preserve">and a mounted menagerie. </w:t>
      </w:r>
    </w:p>
    <w:p w14:paraId="56A3872E" w14:textId="77777777" w:rsidR="000D0F29" w:rsidRDefault="000D0F29" w:rsidP="00305C31">
      <w:pPr>
        <w:ind w:left="540"/>
        <w:rPr>
          <w:rFonts w:ascii="Times New Roman" w:hAnsi="Times New Roman" w:cs="Times New Roman"/>
        </w:rPr>
      </w:pPr>
    </w:p>
    <w:p w14:paraId="5A85D9BC" w14:textId="77777777" w:rsidR="000D0F29" w:rsidRDefault="000D0F29" w:rsidP="00305C31">
      <w:pPr>
        <w:ind w:left="540"/>
        <w:rPr>
          <w:rFonts w:ascii="Times New Roman" w:hAnsi="Times New Roman" w:cs="Times New Roman"/>
        </w:rPr>
      </w:pPr>
    </w:p>
    <w:p w14:paraId="5BFEDBF5" w14:textId="77777777" w:rsidR="000D0F29" w:rsidRDefault="000D0F29" w:rsidP="00305C31">
      <w:pPr>
        <w:ind w:left="540"/>
        <w:rPr>
          <w:rFonts w:ascii="Times New Roman" w:hAnsi="Times New Roman" w:cs="Times New Roman"/>
        </w:rPr>
      </w:pPr>
    </w:p>
    <w:p w14:paraId="5B493DF6" w14:textId="77777777" w:rsidR="000D0F29" w:rsidRDefault="000D0F29" w:rsidP="000D0F29">
      <w:pPr>
        <w:rPr>
          <w:rFonts w:ascii="Times New Roman" w:hAnsi="Times New Roman" w:cs="Times New Roman"/>
        </w:rPr>
      </w:pPr>
      <w:r>
        <w:rPr>
          <w:rFonts w:ascii="Times New Roman" w:hAnsi="Times New Roman" w:cs="Times New Roman"/>
        </w:rPr>
        <w:t>Impressions:</w:t>
      </w:r>
    </w:p>
    <w:p w14:paraId="23DAFF27" w14:textId="77777777" w:rsidR="000D0F29" w:rsidRDefault="000D0F29" w:rsidP="000D0F29">
      <w:pPr>
        <w:rPr>
          <w:rFonts w:ascii="Times New Roman" w:hAnsi="Times New Roman" w:cs="Times New Roman"/>
        </w:rPr>
      </w:pPr>
      <w:r>
        <w:rPr>
          <w:rFonts w:ascii="Times New Roman" w:hAnsi="Times New Roman" w:cs="Times New Roman"/>
        </w:rPr>
        <w:t xml:space="preserve">Rosemary was very personable, very open. </w:t>
      </w:r>
    </w:p>
    <w:p w14:paraId="237B4D84" w14:textId="77777777" w:rsidR="000D0F29" w:rsidRDefault="000D0F29" w:rsidP="000D0F29">
      <w:pPr>
        <w:rPr>
          <w:rFonts w:ascii="Times New Roman" w:hAnsi="Times New Roman" w:cs="Times New Roman"/>
        </w:rPr>
      </w:pPr>
      <w:r>
        <w:rPr>
          <w:rFonts w:ascii="Times New Roman" w:hAnsi="Times New Roman" w:cs="Times New Roman"/>
        </w:rPr>
        <w:t xml:space="preserve">She indicated that she did a good deal of research into the set design. That when she could get the right thing in the right place she did. Restrictions/obstacles included occasional disagreements on the issue of whether exactly the same thing was needed, whether the exact same thing could be acquired, whether there was sufficient funding to acquire just what was there. All this plays out against the backdrop of a director’s statement that the hommage would be shot-for-shot remake. </w:t>
      </w:r>
    </w:p>
    <w:p w14:paraId="3AA6B0F3" w14:textId="77777777" w:rsidR="004E3C05" w:rsidRDefault="004E3C05" w:rsidP="000D0F29">
      <w:pPr>
        <w:rPr>
          <w:rFonts w:ascii="Times New Roman" w:hAnsi="Times New Roman" w:cs="Times New Roman"/>
        </w:rPr>
      </w:pPr>
    </w:p>
    <w:p w14:paraId="27DF1B64" w14:textId="1B1FCD3F" w:rsidR="004E3C05" w:rsidRDefault="004E3C05" w:rsidP="000D0F29">
      <w:pPr>
        <w:rPr>
          <w:rFonts w:ascii="Times New Roman" w:hAnsi="Times New Roman" w:cs="Times New Roman"/>
        </w:rPr>
      </w:pPr>
      <w:r>
        <w:rPr>
          <w:rFonts w:ascii="Times New Roman" w:hAnsi="Times New Roman" w:cs="Times New Roman"/>
        </w:rPr>
        <w:t>She recalls tension, but not animosity by any means, between the Art Director and the Set Decorator. She has high regard for Tom Fo</w:t>
      </w:r>
    </w:p>
    <w:p w14:paraId="4C598C55" w14:textId="77777777" w:rsidR="000D0F29" w:rsidRDefault="000D0F29" w:rsidP="000D0F29">
      <w:pPr>
        <w:rPr>
          <w:rFonts w:ascii="Times New Roman" w:hAnsi="Times New Roman" w:cs="Times New Roman"/>
        </w:rPr>
      </w:pPr>
    </w:p>
    <w:p w14:paraId="22696861" w14:textId="77777777" w:rsidR="000D0F29" w:rsidRDefault="000D0F29" w:rsidP="000D0F29">
      <w:pPr>
        <w:rPr>
          <w:rFonts w:ascii="Times New Roman" w:hAnsi="Times New Roman" w:cs="Times New Roman"/>
        </w:rPr>
      </w:pPr>
      <w:r>
        <w:rPr>
          <w:rFonts w:ascii="Times New Roman" w:hAnsi="Times New Roman" w:cs="Times New Roman"/>
        </w:rPr>
        <w:t xml:space="preserve">She does not recall the thought process regarding the painting at the top of the stairs. But, she surmises now that she would have gone for the exact same thing, had she been able to. </w:t>
      </w:r>
    </w:p>
    <w:p w14:paraId="40D6205D" w14:textId="77777777" w:rsidR="000D0F29" w:rsidRDefault="000D0F29" w:rsidP="000D0F29">
      <w:pPr>
        <w:rPr>
          <w:rFonts w:ascii="Times New Roman" w:hAnsi="Times New Roman" w:cs="Times New Roman"/>
        </w:rPr>
      </w:pPr>
    </w:p>
    <w:p w14:paraId="71A4626E" w14:textId="77777777" w:rsidR="000D0F29" w:rsidRDefault="000D0F29" w:rsidP="000D0F29">
      <w:pPr>
        <w:rPr>
          <w:rFonts w:ascii="Times New Roman" w:hAnsi="Times New Roman" w:cs="Times New Roman"/>
        </w:rPr>
      </w:pPr>
      <w:r>
        <w:rPr>
          <w:rFonts w:ascii="Times New Roman" w:hAnsi="Times New Roman" w:cs="Times New Roman"/>
        </w:rPr>
        <w:t xml:space="preserve">The Giambologna Mercury was likely a </w:t>
      </w:r>
      <w:r w:rsidR="00927055">
        <w:rPr>
          <w:rFonts w:ascii="Times New Roman" w:hAnsi="Times New Roman" w:cs="Times New Roman"/>
        </w:rPr>
        <w:t xml:space="preserve">choice made because they could not locate Verlet </w:t>
      </w:r>
      <w:r w:rsidR="00927055">
        <w:rPr>
          <w:rFonts w:ascii="Times New Roman" w:hAnsi="Times New Roman" w:cs="Times New Roman"/>
          <w:i/>
        </w:rPr>
        <w:t>Orphée</w:t>
      </w:r>
      <w:r w:rsidR="00927055">
        <w:rPr>
          <w:rFonts w:ascii="Times New Roman" w:hAnsi="Times New Roman" w:cs="Times New Roman"/>
        </w:rPr>
        <w:t xml:space="preserve">. She purchased many items from the Prop Shop, which is now defunct. </w:t>
      </w:r>
    </w:p>
    <w:p w14:paraId="4A60FD36" w14:textId="609DDEB0" w:rsidR="00927055" w:rsidRDefault="00927055" w:rsidP="000D0F29">
      <w:pPr>
        <w:rPr>
          <w:rFonts w:ascii="Times New Roman" w:hAnsi="Times New Roman" w:cs="Times New Roman"/>
        </w:rPr>
      </w:pPr>
      <w:r>
        <w:rPr>
          <w:rFonts w:ascii="Times New Roman" w:hAnsi="Times New Roman" w:cs="Times New Roman"/>
        </w:rPr>
        <w:t xml:space="preserve">The gold hands on the dresser were acquired there, and she remembers being pleased that an exact replacement was available. </w:t>
      </w:r>
      <w:r w:rsidR="004E3C05">
        <w:rPr>
          <w:rFonts w:ascii="Times New Roman" w:hAnsi="Times New Roman" w:cs="Times New Roman"/>
        </w:rPr>
        <w:t>… from the Prop Shop.</w:t>
      </w:r>
    </w:p>
    <w:p w14:paraId="05DEE626" w14:textId="77777777" w:rsidR="00927055" w:rsidRDefault="00927055" w:rsidP="000D0F29">
      <w:pPr>
        <w:rPr>
          <w:rFonts w:ascii="Times New Roman" w:hAnsi="Times New Roman" w:cs="Times New Roman"/>
        </w:rPr>
      </w:pPr>
    </w:p>
    <w:p w14:paraId="532FF800" w14:textId="55550B7E" w:rsidR="00927055" w:rsidRDefault="00927055" w:rsidP="000D0F29">
      <w:pPr>
        <w:rPr>
          <w:rFonts w:ascii="Times New Roman" w:hAnsi="Times New Roman" w:cs="Times New Roman"/>
        </w:rPr>
      </w:pPr>
      <w:r>
        <w:rPr>
          <w:rFonts w:ascii="Times New Roman" w:hAnsi="Times New Roman" w:cs="Times New Roman"/>
        </w:rPr>
        <w:t xml:space="preserve">She is aware of the “poetic meanings” of items in set design, and she prides herself on trying, when possible, to get things right. Perhaps Eddie Murphy’s Haunted Mansion is a good example of </w:t>
      </w:r>
      <w:r w:rsidR="004E3C05">
        <w:rPr>
          <w:rFonts w:ascii="Times New Roman" w:hAnsi="Times New Roman" w:cs="Times New Roman"/>
        </w:rPr>
        <w:t>her work in this regard</w:t>
      </w:r>
      <w:r>
        <w:rPr>
          <w:rFonts w:ascii="Times New Roman" w:hAnsi="Times New Roman" w:cs="Times New Roman"/>
        </w:rPr>
        <w:t xml:space="preserve">. </w:t>
      </w:r>
    </w:p>
    <w:p w14:paraId="7249FAAE" w14:textId="77777777" w:rsidR="00927055" w:rsidRDefault="00927055" w:rsidP="000D0F29">
      <w:pPr>
        <w:rPr>
          <w:rFonts w:ascii="Times New Roman" w:hAnsi="Times New Roman" w:cs="Times New Roman"/>
        </w:rPr>
      </w:pPr>
    </w:p>
    <w:p w14:paraId="1B22C785" w14:textId="77777777" w:rsidR="00927055" w:rsidRDefault="00927055" w:rsidP="000D0F29">
      <w:pPr>
        <w:rPr>
          <w:rFonts w:ascii="Times New Roman" w:hAnsi="Times New Roman" w:cs="Times New Roman"/>
        </w:rPr>
      </w:pPr>
      <w:r>
        <w:rPr>
          <w:rFonts w:ascii="Times New Roman" w:hAnsi="Times New Roman" w:cs="Times New Roman"/>
        </w:rPr>
        <w:t xml:space="preserve">She recalls watching Hitchcock’s Psycho very carefully in preparation for the Van Sant film. She also recommends I watch some other Psychos for other props. </w:t>
      </w:r>
    </w:p>
    <w:p w14:paraId="59611194" w14:textId="77777777" w:rsidR="004E3C05" w:rsidRDefault="004E3C05" w:rsidP="000D0F29">
      <w:pPr>
        <w:rPr>
          <w:rFonts w:ascii="Times New Roman" w:hAnsi="Times New Roman" w:cs="Times New Roman"/>
        </w:rPr>
      </w:pPr>
    </w:p>
    <w:p w14:paraId="7BEC4622" w14:textId="7147691D" w:rsidR="004E3C05" w:rsidRDefault="004E3C05" w:rsidP="000D0F29">
      <w:pPr>
        <w:rPr>
          <w:rFonts w:ascii="Times New Roman" w:hAnsi="Times New Roman" w:cs="Times New Roman"/>
        </w:rPr>
      </w:pPr>
      <w:r>
        <w:rPr>
          <w:rFonts w:ascii="Times New Roman" w:hAnsi="Times New Roman" w:cs="Times New Roman"/>
        </w:rPr>
        <w:t xml:space="preserve">autopsy was Rosemary’s modus operandi. </w:t>
      </w:r>
      <w:r w:rsidR="00117580">
        <w:rPr>
          <w:rFonts w:ascii="Times New Roman" w:hAnsi="Times New Roman" w:cs="Times New Roman"/>
        </w:rPr>
        <w:t>I feel that if George Milo had left detailed notes behind, then Brandenburg would have followed them.</w:t>
      </w:r>
      <w:bookmarkStart w:id="0" w:name="_GoBack"/>
      <w:bookmarkEnd w:id="0"/>
    </w:p>
    <w:p w14:paraId="204CF8C8" w14:textId="77777777" w:rsidR="00927055" w:rsidRDefault="00927055" w:rsidP="000D0F29">
      <w:pPr>
        <w:rPr>
          <w:rFonts w:ascii="Times New Roman" w:hAnsi="Times New Roman" w:cs="Times New Roman"/>
        </w:rPr>
      </w:pPr>
    </w:p>
    <w:p w14:paraId="43F0E4BA" w14:textId="4659E4A2" w:rsidR="00927055" w:rsidRDefault="00F61EF6" w:rsidP="000D0F29">
      <w:pPr>
        <w:rPr>
          <w:rFonts w:ascii="Times New Roman" w:hAnsi="Times New Roman" w:cs="Times New Roman"/>
        </w:rPr>
      </w:pPr>
      <w:r>
        <w:rPr>
          <w:rFonts w:ascii="Times New Roman" w:hAnsi="Times New Roman" w:cs="Times New Roman"/>
        </w:rPr>
        <w:t>SPECIFIC DETAILS:</w:t>
      </w:r>
    </w:p>
    <w:p w14:paraId="2414A064" w14:textId="31ECC939" w:rsidR="00F61EF6" w:rsidRDefault="00F61EF6" w:rsidP="000D0F29">
      <w:pPr>
        <w:rPr>
          <w:rFonts w:ascii="Times New Roman" w:hAnsi="Times New Roman" w:cs="Times New Roman"/>
        </w:rPr>
      </w:pPr>
      <w:r>
        <w:rPr>
          <w:rFonts w:ascii="Times New Roman" w:hAnsi="Times New Roman" w:cs="Times New Roman"/>
        </w:rPr>
        <w:t>she really liked playing up the theme of taxidermy</w:t>
      </w:r>
    </w:p>
    <w:p w14:paraId="01A4FF8F" w14:textId="5F06B23F" w:rsidR="00F61EF6" w:rsidRDefault="00F61EF6" w:rsidP="000D0F29">
      <w:pPr>
        <w:rPr>
          <w:rFonts w:ascii="Times New Roman" w:hAnsi="Times New Roman" w:cs="Times New Roman"/>
        </w:rPr>
      </w:pPr>
      <w:r>
        <w:rPr>
          <w:rFonts w:ascii="Times New Roman" w:hAnsi="Times New Roman" w:cs="Times New Roman"/>
        </w:rPr>
        <w:t xml:space="preserve">she worked with Fragonard’s </w:t>
      </w:r>
      <w:r>
        <w:rPr>
          <w:rFonts w:ascii="Times New Roman" w:hAnsi="Times New Roman" w:cs="Times New Roman"/>
          <w:i/>
        </w:rPr>
        <w:t>Bolt</w:t>
      </w:r>
      <w:r>
        <w:rPr>
          <w:rFonts w:ascii="Times New Roman" w:hAnsi="Times New Roman" w:cs="Times New Roman"/>
        </w:rPr>
        <w:t>, because it was among the best available options</w:t>
      </w:r>
    </w:p>
    <w:p w14:paraId="54731C04" w14:textId="54F0CDBD" w:rsidR="00F61EF6" w:rsidRDefault="00F61EF6" w:rsidP="000D0F29">
      <w:pPr>
        <w:rPr>
          <w:rFonts w:ascii="Times New Roman" w:hAnsi="Times New Roman" w:cs="Times New Roman"/>
        </w:rPr>
      </w:pPr>
      <w:r>
        <w:rPr>
          <w:rFonts w:ascii="Times New Roman" w:hAnsi="Times New Roman" w:cs="Times New Roman"/>
        </w:rPr>
        <w:t>she could find a copy of Titian’s Venus. … Thus, if the Mieris had been identifiable and known, she would likely have opted for that</w:t>
      </w:r>
    </w:p>
    <w:p w14:paraId="07A1601C" w14:textId="77777777" w:rsidR="00F61EF6" w:rsidRPr="00F61EF6" w:rsidRDefault="00F61EF6" w:rsidP="000D0F29">
      <w:pPr>
        <w:rPr>
          <w:rFonts w:ascii="Times New Roman" w:hAnsi="Times New Roman" w:cs="Times New Roman"/>
        </w:rPr>
      </w:pPr>
    </w:p>
    <w:sectPr w:rsidR="00F61EF6" w:rsidRPr="00F61EF6" w:rsidSect="009650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A30C9" w14:textId="77777777" w:rsidR="004E3C05" w:rsidRDefault="004E3C05" w:rsidP="00B17237">
      <w:r>
        <w:separator/>
      </w:r>
    </w:p>
  </w:endnote>
  <w:endnote w:type="continuationSeparator" w:id="0">
    <w:p w14:paraId="47DC779E" w14:textId="77777777" w:rsidR="004E3C05" w:rsidRDefault="004E3C05" w:rsidP="00B1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8385C5" w14:textId="77777777" w:rsidR="004E3C05" w:rsidRDefault="004E3C05" w:rsidP="00B17237">
      <w:r>
        <w:separator/>
      </w:r>
    </w:p>
  </w:footnote>
  <w:footnote w:type="continuationSeparator" w:id="0">
    <w:p w14:paraId="1DCDE878" w14:textId="77777777" w:rsidR="004E3C05" w:rsidRDefault="004E3C05" w:rsidP="00B17237">
      <w:r>
        <w:continuationSeparator/>
      </w:r>
    </w:p>
  </w:footnote>
  <w:footnote w:id="1">
    <w:p w14:paraId="29A117F9" w14:textId="77777777" w:rsidR="004E3C05" w:rsidRPr="00B17237" w:rsidRDefault="004E3C05">
      <w:pPr>
        <w:pStyle w:val="FootnoteText"/>
      </w:pPr>
      <w:r>
        <w:rPr>
          <w:rStyle w:val="FootnoteReference"/>
        </w:rPr>
        <w:footnoteRef/>
      </w:r>
      <w:r>
        <w:t xml:space="preserve"> T. Gunning, “Hitchcock and the Picture in the Frame,” </w:t>
      </w:r>
      <w:r>
        <w:rPr>
          <w:i/>
        </w:rPr>
        <w:t>New England Review</w:t>
      </w:r>
      <w:r>
        <w:t xml:space="preserve"> 28 (2007), (14-31) 26. http://www.jstor.org/stable/40244980.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C31"/>
    <w:rsid w:val="000D0F29"/>
    <w:rsid w:val="00117580"/>
    <w:rsid w:val="00305C31"/>
    <w:rsid w:val="004E3C05"/>
    <w:rsid w:val="005032CA"/>
    <w:rsid w:val="00570193"/>
    <w:rsid w:val="00927055"/>
    <w:rsid w:val="00965071"/>
    <w:rsid w:val="00B05F7D"/>
    <w:rsid w:val="00B17237"/>
    <w:rsid w:val="00DC17F5"/>
    <w:rsid w:val="00F61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E2B4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C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17237"/>
  </w:style>
  <w:style w:type="character" w:customStyle="1" w:styleId="FootnoteTextChar">
    <w:name w:val="Footnote Text Char"/>
    <w:basedOn w:val="DefaultParagraphFont"/>
    <w:link w:val="FootnoteText"/>
    <w:uiPriority w:val="99"/>
    <w:rsid w:val="00B17237"/>
  </w:style>
  <w:style w:type="character" w:styleId="FootnoteReference">
    <w:name w:val="footnote reference"/>
    <w:basedOn w:val="DefaultParagraphFont"/>
    <w:uiPriority w:val="99"/>
    <w:unhideWhenUsed/>
    <w:rsid w:val="00B1723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C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17237"/>
  </w:style>
  <w:style w:type="character" w:customStyle="1" w:styleId="FootnoteTextChar">
    <w:name w:val="Footnote Text Char"/>
    <w:basedOn w:val="DefaultParagraphFont"/>
    <w:link w:val="FootnoteText"/>
    <w:uiPriority w:val="99"/>
    <w:rsid w:val="00B17237"/>
  </w:style>
  <w:style w:type="character" w:styleId="FootnoteReference">
    <w:name w:val="footnote reference"/>
    <w:basedOn w:val="DefaultParagraphFont"/>
    <w:uiPriority w:val="99"/>
    <w:unhideWhenUsed/>
    <w:rsid w:val="00B172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809</Words>
  <Characters>4614</Characters>
  <Application>Microsoft Macintosh Word</Application>
  <DocSecurity>0</DocSecurity>
  <Lines>38</Lines>
  <Paragraphs>10</Paragraphs>
  <ScaleCrop>false</ScaleCrop>
  <Company>Brigham Young University, Classics</Company>
  <LinksUpToDate>false</LinksUpToDate>
  <CharactersWithSpaces>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Macfarlane</dc:creator>
  <cp:keywords/>
  <dc:description/>
  <cp:lastModifiedBy>Roger Macfarlane</cp:lastModifiedBy>
  <cp:revision>4</cp:revision>
  <dcterms:created xsi:type="dcterms:W3CDTF">2015-06-09T14:09:00Z</dcterms:created>
  <dcterms:modified xsi:type="dcterms:W3CDTF">2015-06-09T18:38:00Z</dcterms:modified>
</cp:coreProperties>
</file>